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B2412" w14:textId="77777777" w:rsidR="00CB2C52" w:rsidRDefault="00311EDC">
      <w:pPr>
        <w:ind w:left="720"/>
        <w:jc w:val="center"/>
        <w:rPr>
          <w:rFonts w:hint="eastAsia"/>
          <w:b/>
          <w:bCs/>
          <w:color w:val="808080" w:themeColor="background1" w:themeShade="80"/>
          <w:sz w:val="32"/>
        </w:rPr>
      </w:pPr>
      <w:r w:rsidRPr="00311EDC">
        <w:rPr>
          <w:b/>
          <w:bCs/>
          <w:color w:val="808080" w:themeColor="background1" w:themeShade="80"/>
          <w:sz w:val="32"/>
        </w:rPr>
        <w:t>Karlínské gymnázium, Pernerova 25</w:t>
      </w:r>
    </w:p>
    <w:p w14:paraId="672A6659" w14:textId="77777777" w:rsidR="000E6BC2" w:rsidRPr="00311EDC" w:rsidRDefault="000E6BC2">
      <w:pPr>
        <w:ind w:left="720"/>
        <w:jc w:val="center"/>
        <w:rPr>
          <w:rFonts w:hint="eastAsia"/>
          <w:color w:val="808080" w:themeColor="background1" w:themeShade="80"/>
        </w:rPr>
      </w:pPr>
    </w:p>
    <w:p w14:paraId="2D8D216B" w14:textId="77777777" w:rsidR="00CB2C52" w:rsidRPr="000E6BC2" w:rsidRDefault="00311EDC">
      <w:pPr>
        <w:ind w:left="720"/>
        <w:jc w:val="center"/>
        <w:rPr>
          <w:rFonts w:hint="eastAsia"/>
          <w:b/>
          <w:bCs/>
          <w:color w:val="808080" w:themeColor="background1" w:themeShade="80"/>
          <w:sz w:val="32"/>
          <w:u w:val="single"/>
        </w:rPr>
      </w:pPr>
      <w:r w:rsidRPr="000E6BC2">
        <w:rPr>
          <w:b/>
          <w:bCs/>
          <w:color w:val="808080" w:themeColor="background1" w:themeShade="80"/>
          <w:sz w:val="32"/>
          <w:u w:val="single"/>
        </w:rPr>
        <w:t>Maturitní témata z anglického jazyka</w:t>
      </w:r>
    </w:p>
    <w:p w14:paraId="0A37501D" w14:textId="77777777" w:rsidR="000E6BC2" w:rsidRPr="00311EDC" w:rsidRDefault="000E6BC2">
      <w:pPr>
        <w:ind w:left="720"/>
        <w:jc w:val="center"/>
        <w:rPr>
          <w:rFonts w:hint="eastAsia"/>
          <w:color w:val="808080" w:themeColor="background1" w:themeShade="80"/>
        </w:rPr>
      </w:pPr>
    </w:p>
    <w:p w14:paraId="5E3EFA6F" w14:textId="77777777" w:rsidR="00CB2C52" w:rsidRPr="00311EDC" w:rsidRDefault="00311EDC">
      <w:pPr>
        <w:ind w:left="720"/>
        <w:jc w:val="center"/>
        <w:rPr>
          <w:rFonts w:hint="eastAsia"/>
          <w:color w:val="808080" w:themeColor="background1" w:themeShade="80"/>
        </w:rPr>
      </w:pPr>
      <w:r w:rsidRPr="00311EDC">
        <w:rPr>
          <w:bCs/>
          <w:color w:val="808080" w:themeColor="background1" w:themeShade="80"/>
          <w:sz w:val="32"/>
        </w:rPr>
        <w:t xml:space="preserve">denní i dálkové studium </w:t>
      </w:r>
    </w:p>
    <w:p w14:paraId="5DAB6C7B" w14:textId="77777777" w:rsidR="00CB2C52" w:rsidRDefault="00CB2C52">
      <w:pPr>
        <w:ind w:left="720"/>
        <w:jc w:val="both"/>
        <w:rPr>
          <w:rFonts w:hint="eastAsia"/>
          <w:b/>
          <w:bCs/>
          <w:sz w:val="28"/>
          <w:szCs w:val="28"/>
        </w:rPr>
      </w:pPr>
    </w:p>
    <w:p w14:paraId="02EB378F" w14:textId="77777777" w:rsidR="00CB2C52" w:rsidRDefault="00CB2C52">
      <w:pPr>
        <w:ind w:left="720"/>
        <w:jc w:val="both"/>
        <w:rPr>
          <w:rFonts w:hint="eastAsia"/>
          <w:b/>
          <w:bCs/>
          <w:sz w:val="28"/>
          <w:szCs w:val="28"/>
        </w:rPr>
      </w:pPr>
    </w:p>
    <w:p w14:paraId="6A05A809" w14:textId="77777777" w:rsidR="00CB2C52" w:rsidRDefault="00CB2C52">
      <w:pPr>
        <w:ind w:left="720"/>
        <w:jc w:val="both"/>
        <w:rPr>
          <w:rFonts w:hint="eastAsia"/>
          <w:b/>
          <w:bCs/>
          <w:sz w:val="28"/>
          <w:szCs w:val="28"/>
        </w:rPr>
      </w:pPr>
    </w:p>
    <w:p w14:paraId="5A39BBE3" w14:textId="77777777" w:rsidR="000E6BC2" w:rsidRDefault="000E6BC2">
      <w:pPr>
        <w:ind w:left="720"/>
        <w:jc w:val="both"/>
        <w:rPr>
          <w:rFonts w:hint="eastAsia"/>
          <w:b/>
          <w:bCs/>
          <w:sz w:val="28"/>
          <w:szCs w:val="28"/>
        </w:rPr>
      </w:pPr>
    </w:p>
    <w:p w14:paraId="211F47F2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1. Praha</w:t>
      </w:r>
      <w:r>
        <w:rPr>
          <w:b/>
          <w:bCs/>
        </w:rPr>
        <w:t xml:space="preserve"> </w:t>
      </w:r>
    </w:p>
    <w:p w14:paraId="443B29BB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2. Česká republika</w:t>
      </w:r>
      <w:r>
        <w:t xml:space="preserve"> </w:t>
      </w:r>
    </w:p>
    <w:p w14:paraId="75BA9440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 xml:space="preserve">3. Britské ostrovy </w:t>
      </w:r>
    </w:p>
    <w:p w14:paraId="0D3B704C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4. USA a Kanada</w:t>
      </w:r>
      <w:r>
        <w:t xml:space="preserve"> </w:t>
      </w:r>
    </w:p>
    <w:p w14:paraId="13020912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5. Austrálie a Nový Zéland</w:t>
      </w:r>
      <w:r>
        <w:rPr>
          <w:b/>
          <w:bCs/>
        </w:rPr>
        <w:t xml:space="preserve"> </w:t>
      </w:r>
    </w:p>
    <w:p w14:paraId="3BCC2D21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 xml:space="preserve">6. Roční období, počasí  </w:t>
      </w:r>
    </w:p>
    <w:p w14:paraId="7C84C679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 xml:space="preserve">7. Mladí lidé a svět, </w:t>
      </w:r>
      <w:r w:rsidR="005A011F">
        <w:rPr>
          <w:b/>
          <w:bCs/>
          <w:sz w:val="28"/>
          <w:szCs w:val="28"/>
        </w:rPr>
        <w:t>mezigenerační rozdíly</w:t>
      </w:r>
    </w:p>
    <w:p w14:paraId="1B6AEBE5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8. Pokrok ve vědě a technice</w:t>
      </w:r>
    </w:p>
    <w:p w14:paraId="74FEE466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9. Slavné britské nebo americké osobnosti</w:t>
      </w:r>
    </w:p>
    <w:p w14:paraId="5B582C74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10. William Shakespeare, jeho život a dílo</w:t>
      </w:r>
      <w:r w:rsidR="005A011F">
        <w:rPr>
          <w:b/>
          <w:bCs/>
          <w:sz w:val="28"/>
          <w:szCs w:val="28"/>
        </w:rPr>
        <w:t>;</w:t>
      </w:r>
      <w:r>
        <w:rPr>
          <w:b/>
          <w:bCs/>
          <w:sz w:val="28"/>
          <w:szCs w:val="28"/>
        </w:rPr>
        <w:t xml:space="preserve"> divadlo a já</w:t>
      </w:r>
    </w:p>
    <w:p w14:paraId="14FE33DA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11. Můj život a rodina, zájmy a plány do budoucnosti</w:t>
      </w:r>
    </w:p>
    <w:p w14:paraId="565B244A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12. Komunikace a sdělovací prostředky</w:t>
      </w:r>
    </w:p>
    <w:p w14:paraId="6D72E05A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13. Bydlení, bytové problémy</w:t>
      </w:r>
    </w:p>
    <w:p w14:paraId="4DFA39C9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14. Sport a hry</w:t>
      </w:r>
    </w:p>
    <w:p w14:paraId="7DD6FC14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15. Jídlo a pití</w:t>
      </w:r>
    </w:p>
    <w:p w14:paraId="77C85B6A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16. Nákupy, obchody a služby</w:t>
      </w:r>
    </w:p>
    <w:p w14:paraId="2B18C7C3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17. Svátky u nás a v anglicky mluvících zemích</w:t>
      </w:r>
    </w:p>
    <w:p w14:paraId="7524E411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18. Hudba, výtvarné umění, film</w:t>
      </w:r>
    </w:p>
    <w:p w14:paraId="51E0FC2E" w14:textId="77CE32FE" w:rsidR="00CB2C52" w:rsidRDefault="006D734A" w:rsidP="79D8F63F">
      <w:pPr>
        <w:ind w:left="720"/>
        <w:jc w:val="both"/>
        <w:rPr>
          <w:rFonts w:hint="eastAsia"/>
          <w:sz w:val="28"/>
          <w:szCs w:val="28"/>
        </w:rPr>
      </w:pPr>
      <w:r w:rsidRPr="79D8F63F">
        <w:rPr>
          <w:b/>
          <w:bCs/>
          <w:sz w:val="28"/>
          <w:szCs w:val="28"/>
        </w:rPr>
        <w:t xml:space="preserve">19. Životní </w:t>
      </w:r>
      <w:proofErr w:type="gramStart"/>
      <w:r w:rsidR="000C065A" w:rsidRPr="79D8F63F">
        <w:rPr>
          <w:b/>
          <w:bCs/>
          <w:sz w:val="28"/>
          <w:szCs w:val="28"/>
        </w:rPr>
        <w:t>prostředí -</w:t>
      </w:r>
      <w:r w:rsidR="00311EDC" w:rsidRPr="79D8F63F">
        <w:rPr>
          <w:b/>
          <w:bCs/>
          <w:sz w:val="28"/>
          <w:szCs w:val="28"/>
        </w:rPr>
        <w:t xml:space="preserve"> problémy</w:t>
      </w:r>
      <w:proofErr w:type="gramEnd"/>
      <w:r w:rsidR="00311EDC" w:rsidRPr="79D8F63F">
        <w:rPr>
          <w:b/>
          <w:bCs/>
          <w:sz w:val="28"/>
          <w:szCs w:val="28"/>
        </w:rPr>
        <w:t xml:space="preserve"> a ochrana</w:t>
      </w:r>
    </w:p>
    <w:p w14:paraId="49E3F5D6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20. Zdraví a nemoc, zdravý životní styl</w:t>
      </w:r>
    </w:p>
    <w:p w14:paraId="302CB92E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21. Zaměstnání</w:t>
      </w:r>
    </w:p>
    <w:p w14:paraId="69FA9780" w14:textId="77777777" w:rsidR="00CB2C52" w:rsidRDefault="005A011F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22. Školy a vzdělávání v ČR, ve Velké Británii nebo USA</w:t>
      </w:r>
    </w:p>
    <w:p w14:paraId="4CF00BBA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23. Literatura a četba</w:t>
      </w:r>
    </w:p>
    <w:p w14:paraId="0590E475" w14:textId="77777777" w:rsidR="00CB2C52" w:rsidRDefault="00311EDC">
      <w:pPr>
        <w:ind w:left="72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24. Problémy současného světa</w:t>
      </w:r>
    </w:p>
    <w:p w14:paraId="52D85970" w14:textId="26CEA6AA" w:rsidR="00264C62" w:rsidRDefault="00311EDC">
      <w:pPr>
        <w:ind w:left="720"/>
        <w:jc w:val="both"/>
        <w:rPr>
          <w:rFonts w:hint="eastAsia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25. Cestování</w:t>
      </w:r>
    </w:p>
    <w:p w14:paraId="60DC9C80" w14:textId="77777777" w:rsidR="00264C62" w:rsidRDefault="00264C6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br w:type="page"/>
      </w:r>
    </w:p>
    <w:p w14:paraId="7B4BD245" w14:textId="77777777" w:rsidR="00CB2C52" w:rsidRDefault="00CB2C52">
      <w:pPr>
        <w:ind w:left="720"/>
        <w:jc w:val="both"/>
        <w:rPr>
          <w:rFonts w:hint="eastAsia"/>
          <w:sz w:val="28"/>
          <w:szCs w:val="28"/>
        </w:rPr>
      </w:pPr>
    </w:p>
    <w:p w14:paraId="342787F8" w14:textId="12B74AFB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>
        <w:rPr>
          <w:b/>
          <w:bCs/>
          <w:sz w:val="28"/>
          <w:szCs w:val="28"/>
        </w:rPr>
        <w:t xml:space="preserve">1. </w:t>
      </w:r>
      <w:r w:rsidRPr="00264C62">
        <w:rPr>
          <w:b/>
          <w:bCs/>
          <w:sz w:val="28"/>
          <w:szCs w:val="28"/>
          <w:lang w:val="en-GB"/>
        </w:rPr>
        <w:t>Pra</w:t>
      </w:r>
      <w:r w:rsidRPr="00264C62">
        <w:rPr>
          <w:b/>
          <w:bCs/>
          <w:sz w:val="28"/>
          <w:szCs w:val="28"/>
          <w:lang w:val="en-GB"/>
        </w:rPr>
        <w:t>gue</w:t>
      </w:r>
      <w:r w:rsidRPr="00264C62">
        <w:rPr>
          <w:b/>
          <w:bCs/>
          <w:lang w:val="en-GB"/>
        </w:rPr>
        <w:t xml:space="preserve"> </w:t>
      </w:r>
    </w:p>
    <w:p w14:paraId="6B981513" w14:textId="2C791337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 xml:space="preserve">2. </w:t>
      </w:r>
      <w:r w:rsidRPr="00264C62">
        <w:rPr>
          <w:b/>
          <w:bCs/>
          <w:sz w:val="28"/>
          <w:szCs w:val="28"/>
          <w:lang w:val="en-GB"/>
        </w:rPr>
        <w:t xml:space="preserve">Czech Republic </w:t>
      </w:r>
      <w:r w:rsidRPr="00264C62">
        <w:rPr>
          <w:lang w:val="en-GB"/>
        </w:rPr>
        <w:t xml:space="preserve"> </w:t>
      </w:r>
    </w:p>
    <w:p w14:paraId="446D6DE4" w14:textId="210CD56E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 xml:space="preserve">3. </w:t>
      </w:r>
      <w:r w:rsidRPr="00264C62">
        <w:rPr>
          <w:b/>
          <w:bCs/>
          <w:sz w:val="28"/>
          <w:szCs w:val="28"/>
          <w:lang w:val="en-GB"/>
        </w:rPr>
        <w:t>British Isles</w:t>
      </w:r>
      <w:r w:rsidRPr="00264C62">
        <w:rPr>
          <w:b/>
          <w:bCs/>
          <w:sz w:val="28"/>
          <w:szCs w:val="28"/>
          <w:lang w:val="en-GB"/>
        </w:rPr>
        <w:t xml:space="preserve"> </w:t>
      </w:r>
    </w:p>
    <w:p w14:paraId="351DA490" w14:textId="4C819F54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>4. USA a</w:t>
      </w:r>
      <w:r>
        <w:rPr>
          <w:b/>
          <w:bCs/>
          <w:sz w:val="28"/>
          <w:szCs w:val="28"/>
          <w:lang w:val="en-GB"/>
        </w:rPr>
        <w:t>nd</w:t>
      </w:r>
      <w:r w:rsidRPr="00264C62">
        <w:rPr>
          <w:b/>
          <w:bCs/>
          <w:sz w:val="28"/>
          <w:szCs w:val="28"/>
          <w:lang w:val="en-GB"/>
        </w:rPr>
        <w:t xml:space="preserve"> </w:t>
      </w:r>
      <w:r>
        <w:rPr>
          <w:b/>
          <w:bCs/>
          <w:sz w:val="28"/>
          <w:szCs w:val="28"/>
          <w:lang w:val="en-GB"/>
        </w:rPr>
        <w:t>C</w:t>
      </w:r>
      <w:r w:rsidRPr="00264C62">
        <w:rPr>
          <w:b/>
          <w:bCs/>
          <w:sz w:val="28"/>
          <w:szCs w:val="28"/>
          <w:lang w:val="en-GB"/>
        </w:rPr>
        <w:t>anada</w:t>
      </w:r>
      <w:r w:rsidRPr="00264C62">
        <w:rPr>
          <w:lang w:val="en-GB"/>
        </w:rPr>
        <w:t xml:space="preserve"> </w:t>
      </w:r>
    </w:p>
    <w:p w14:paraId="4D3EEEE5" w14:textId="3512D6B8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>5. Austr</w:t>
      </w:r>
      <w:r>
        <w:rPr>
          <w:b/>
          <w:bCs/>
          <w:sz w:val="28"/>
          <w:szCs w:val="28"/>
          <w:lang w:val="en-GB"/>
        </w:rPr>
        <w:t>a</w:t>
      </w:r>
      <w:r w:rsidRPr="00264C62">
        <w:rPr>
          <w:b/>
          <w:bCs/>
          <w:sz w:val="28"/>
          <w:szCs w:val="28"/>
          <w:lang w:val="en-GB"/>
        </w:rPr>
        <w:t>li</w:t>
      </w:r>
      <w:r>
        <w:rPr>
          <w:b/>
          <w:bCs/>
          <w:sz w:val="28"/>
          <w:szCs w:val="28"/>
          <w:lang w:val="en-GB"/>
        </w:rPr>
        <w:t>a</w:t>
      </w:r>
      <w:r w:rsidRPr="00264C62">
        <w:rPr>
          <w:b/>
          <w:bCs/>
          <w:sz w:val="28"/>
          <w:szCs w:val="28"/>
          <w:lang w:val="en-GB"/>
        </w:rPr>
        <w:t xml:space="preserve"> a</w:t>
      </w:r>
      <w:r>
        <w:rPr>
          <w:b/>
          <w:bCs/>
          <w:sz w:val="28"/>
          <w:szCs w:val="28"/>
          <w:lang w:val="en-GB"/>
        </w:rPr>
        <w:t>nd</w:t>
      </w:r>
      <w:r w:rsidRPr="00264C62">
        <w:rPr>
          <w:b/>
          <w:bCs/>
          <w:sz w:val="28"/>
          <w:szCs w:val="28"/>
          <w:lang w:val="en-GB"/>
        </w:rPr>
        <w:t xml:space="preserve"> N</w:t>
      </w:r>
      <w:r>
        <w:rPr>
          <w:b/>
          <w:bCs/>
          <w:sz w:val="28"/>
          <w:szCs w:val="28"/>
          <w:lang w:val="en-GB"/>
        </w:rPr>
        <w:t xml:space="preserve">ew Zealand </w:t>
      </w:r>
      <w:r w:rsidRPr="00264C62">
        <w:rPr>
          <w:b/>
          <w:bCs/>
          <w:lang w:val="en-GB"/>
        </w:rPr>
        <w:t xml:space="preserve"> </w:t>
      </w:r>
    </w:p>
    <w:p w14:paraId="025FA515" w14:textId="6F179069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 xml:space="preserve">6. </w:t>
      </w:r>
      <w:r>
        <w:rPr>
          <w:b/>
          <w:bCs/>
          <w:sz w:val="28"/>
          <w:szCs w:val="28"/>
          <w:lang w:val="en-GB"/>
        </w:rPr>
        <w:t xml:space="preserve">Seasons of the year; weather </w:t>
      </w:r>
      <w:r w:rsidRPr="00264C62">
        <w:rPr>
          <w:b/>
          <w:bCs/>
          <w:sz w:val="28"/>
          <w:szCs w:val="28"/>
          <w:lang w:val="en-GB"/>
        </w:rPr>
        <w:t xml:space="preserve">  </w:t>
      </w:r>
    </w:p>
    <w:p w14:paraId="2A4CBA99" w14:textId="1C5D50F4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 xml:space="preserve">7. </w:t>
      </w:r>
      <w:r>
        <w:rPr>
          <w:b/>
          <w:bCs/>
          <w:sz w:val="28"/>
          <w:szCs w:val="28"/>
          <w:lang w:val="en-GB"/>
        </w:rPr>
        <w:t xml:space="preserve">The young generation and the world; generational differences </w:t>
      </w:r>
    </w:p>
    <w:p w14:paraId="5C9F3A40" w14:textId="037F2E32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 xml:space="preserve">8. </w:t>
      </w:r>
      <w:r>
        <w:rPr>
          <w:b/>
          <w:bCs/>
          <w:sz w:val="28"/>
          <w:szCs w:val="28"/>
          <w:lang w:val="en-GB"/>
        </w:rPr>
        <w:t>Science and technology today</w:t>
      </w:r>
    </w:p>
    <w:p w14:paraId="638AA2B5" w14:textId="1A0403A4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 xml:space="preserve">9. </w:t>
      </w:r>
      <w:r>
        <w:rPr>
          <w:b/>
          <w:bCs/>
          <w:sz w:val="28"/>
          <w:szCs w:val="28"/>
          <w:lang w:val="en-GB"/>
        </w:rPr>
        <w:t xml:space="preserve">Famous British or American people </w:t>
      </w:r>
    </w:p>
    <w:p w14:paraId="5890E473" w14:textId="11502E43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>10. William Shakespeare</w:t>
      </w:r>
      <w:r>
        <w:rPr>
          <w:b/>
          <w:bCs/>
          <w:sz w:val="28"/>
          <w:szCs w:val="28"/>
          <w:lang w:val="en-US"/>
        </w:rPr>
        <w:t xml:space="preserve">’s life and work; theatre in my life </w:t>
      </w:r>
    </w:p>
    <w:p w14:paraId="4258E2D4" w14:textId="0963808B" w:rsidR="00264C62" w:rsidRDefault="00264C62" w:rsidP="00264C62">
      <w:pPr>
        <w:ind w:left="720"/>
        <w:jc w:val="both"/>
        <w:rPr>
          <w:b/>
          <w:bCs/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>11. M</w:t>
      </w:r>
      <w:r>
        <w:rPr>
          <w:b/>
          <w:bCs/>
          <w:sz w:val="28"/>
          <w:szCs w:val="28"/>
          <w:lang w:val="en-GB"/>
        </w:rPr>
        <w:t xml:space="preserve">y life and family, interests and plans for future </w:t>
      </w:r>
    </w:p>
    <w:p w14:paraId="0E0CF89F" w14:textId="559A20EC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 xml:space="preserve">12. </w:t>
      </w:r>
      <w:r>
        <w:rPr>
          <w:b/>
          <w:bCs/>
          <w:sz w:val="28"/>
          <w:szCs w:val="28"/>
          <w:lang w:val="en-GB"/>
        </w:rPr>
        <w:t xml:space="preserve">Communication and media </w:t>
      </w:r>
    </w:p>
    <w:p w14:paraId="22AA9B32" w14:textId="7D34CB13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 xml:space="preserve">13. </w:t>
      </w:r>
      <w:r>
        <w:rPr>
          <w:b/>
          <w:bCs/>
          <w:sz w:val="28"/>
          <w:szCs w:val="28"/>
          <w:lang w:val="en-GB"/>
        </w:rPr>
        <w:t xml:space="preserve">Housing and related issues </w:t>
      </w:r>
    </w:p>
    <w:p w14:paraId="06107FD2" w14:textId="00DB383F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>14. Sport</w:t>
      </w:r>
      <w:r>
        <w:rPr>
          <w:b/>
          <w:bCs/>
          <w:sz w:val="28"/>
          <w:szCs w:val="28"/>
          <w:lang w:val="en-GB"/>
        </w:rPr>
        <w:t xml:space="preserve">s and games </w:t>
      </w:r>
    </w:p>
    <w:p w14:paraId="420446AC" w14:textId="048DD9B3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 xml:space="preserve">15. </w:t>
      </w:r>
      <w:r>
        <w:rPr>
          <w:b/>
          <w:bCs/>
          <w:sz w:val="28"/>
          <w:szCs w:val="28"/>
          <w:lang w:val="en-GB"/>
        </w:rPr>
        <w:t xml:space="preserve">Food and beverages </w:t>
      </w:r>
    </w:p>
    <w:p w14:paraId="391814D8" w14:textId="19BB39F6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 xml:space="preserve">16. </w:t>
      </w:r>
      <w:r>
        <w:rPr>
          <w:b/>
          <w:bCs/>
          <w:sz w:val="28"/>
          <w:szCs w:val="28"/>
          <w:lang w:val="en-GB"/>
        </w:rPr>
        <w:t xml:space="preserve">Shopping, goods and services </w:t>
      </w:r>
    </w:p>
    <w:p w14:paraId="4A38439A" w14:textId="77777777" w:rsidR="00264C62" w:rsidRDefault="00264C62" w:rsidP="00264C62">
      <w:pPr>
        <w:ind w:left="720"/>
        <w:jc w:val="both"/>
        <w:rPr>
          <w:b/>
          <w:bCs/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 xml:space="preserve">17. </w:t>
      </w:r>
      <w:r>
        <w:rPr>
          <w:b/>
          <w:bCs/>
          <w:sz w:val="28"/>
          <w:szCs w:val="28"/>
          <w:lang w:val="en-GB"/>
        </w:rPr>
        <w:t>H</w:t>
      </w:r>
      <w:r>
        <w:rPr>
          <w:rFonts w:hint="eastAsia"/>
          <w:b/>
          <w:bCs/>
          <w:sz w:val="28"/>
          <w:szCs w:val="28"/>
          <w:lang w:val="en-GB"/>
        </w:rPr>
        <w:t>o</w:t>
      </w:r>
      <w:r>
        <w:rPr>
          <w:b/>
          <w:bCs/>
          <w:sz w:val="28"/>
          <w:szCs w:val="28"/>
          <w:lang w:val="en-GB"/>
        </w:rPr>
        <w:t xml:space="preserve">lidays and festivals in this country and in English-speaking countries </w:t>
      </w:r>
    </w:p>
    <w:p w14:paraId="35260F88" w14:textId="1C865DE5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 xml:space="preserve">18. </w:t>
      </w:r>
      <w:r>
        <w:rPr>
          <w:b/>
          <w:bCs/>
          <w:sz w:val="28"/>
          <w:szCs w:val="28"/>
          <w:lang w:val="en-GB"/>
        </w:rPr>
        <w:t xml:space="preserve">Music, art, film </w:t>
      </w:r>
    </w:p>
    <w:p w14:paraId="102E9CDD" w14:textId="2B848F86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 xml:space="preserve">19. </w:t>
      </w:r>
      <w:r>
        <w:rPr>
          <w:b/>
          <w:bCs/>
          <w:sz w:val="28"/>
          <w:szCs w:val="28"/>
          <w:lang w:val="en-GB"/>
        </w:rPr>
        <w:t xml:space="preserve">Environmental issues, protecting the planet </w:t>
      </w:r>
    </w:p>
    <w:p w14:paraId="6744968F" w14:textId="4B833947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 xml:space="preserve">20. </w:t>
      </w:r>
      <w:r>
        <w:rPr>
          <w:b/>
          <w:bCs/>
          <w:sz w:val="28"/>
          <w:szCs w:val="28"/>
          <w:lang w:val="en-GB"/>
        </w:rPr>
        <w:t xml:space="preserve">Health and diseases, healthy lifestyles </w:t>
      </w:r>
    </w:p>
    <w:p w14:paraId="4D50E8B4" w14:textId="0CD21583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 xml:space="preserve">21. </w:t>
      </w:r>
      <w:r>
        <w:rPr>
          <w:b/>
          <w:bCs/>
          <w:sz w:val="28"/>
          <w:szCs w:val="28"/>
          <w:lang w:val="en-GB"/>
        </w:rPr>
        <w:t>Jobs and employment</w:t>
      </w:r>
    </w:p>
    <w:p w14:paraId="33FC2BCA" w14:textId="288FCAA5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 xml:space="preserve">22. </w:t>
      </w:r>
      <w:r>
        <w:rPr>
          <w:b/>
          <w:bCs/>
          <w:sz w:val="28"/>
          <w:szCs w:val="28"/>
          <w:lang w:val="en-GB"/>
        </w:rPr>
        <w:t xml:space="preserve">Schools and education in </w:t>
      </w:r>
      <w:r w:rsidRPr="00264C62">
        <w:rPr>
          <w:b/>
          <w:bCs/>
          <w:sz w:val="28"/>
          <w:szCs w:val="28"/>
          <w:lang w:val="en-GB"/>
        </w:rPr>
        <w:t xml:space="preserve">ČR, </w:t>
      </w:r>
      <w:r>
        <w:rPr>
          <w:b/>
          <w:bCs/>
          <w:sz w:val="28"/>
          <w:szCs w:val="28"/>
          <w:lang w:val="en-GB"/>
        </w:rPr>
        <w:t>Great Britain or the</w:t>
      </w:r>
      <w:r w:rsidRPr="00264C62">
        <w:rPr>
          <w:b/>
          <w:bCs/>
          <w:sz w:val="28"/>
          <w:szCs w:val="28"/>
          <w:lang w:val="en-GB"/>
        </w:rPr>
        <w:t xml:space="preserve"> USA</w:t>
      </w:r>
    </w:p>
    <w:p w14:paraId="6C28BB86" w14:textId="0E788899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>23. Literatur</w:t>
      </w:r>
      <w:r>
        <w:rPr>
          <w:b/>
          <w:bCs/>
          <w:sz w:val="28"/>
          <w:szCs w:val="28"/>
          <w:lang w:val="en-GB"/>
        </w:rPr>
        <w:t xml:space="preserve">e and reading </w:t>
      </w:r>
    </w:p>
    <w:p w14:paraId="71AEE708" w14:textId="1930BDAC" w:rsidR="00264C62" w:rsidRPr="00264C62" w:rsidRDefault="00264C62" w:rsidP="00264C62">
      <w:pPr>
        <w:ind w:left="720"/>
        <w:jc w:val="both"/>
        <w:rPr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 xml:space="preserve">24. </w:t>
      </w:r>
      <w:r>
        <w:rPr>
          <w:b/>
          <w:bCs/>
          <w:sz w:val="28"/>
          <w:szCs w:val="28"/>
          <w:lang w:val="en-GB"/>
        </w:rPr>
        <w:t xml:space="preserve">Current global issues </w:t>
      </w:r>
    </w:p>
    <w:p w14:paraId="5DE218B6" w14:textId="25DF7A4C" w:rsidR="00264C62" w:rsidRPr="00264C62" w:rsidRDefault="00264C62" w:rsidP="00264C62">
      <w:pPr>
        <w:ind w:left="720"/>
        <w:jc w:val="both"/>
        <w:rPr>
          <w:b/>
          <w:bCs/>
          <w:sz w:val="28"/>
          <w:szCs w:val="28"/>
          <w:lang w:val="en-GB"/>
        </w:rPr>
      </w:pPr>
      <w:r w:rsidRPr="00264C62">
        <w:rPr>
          <w:b/>
          <w:bCs/>
          <w:sz w:val="28"/>
          <w:szCs w:val="28"/>
          <w:lang w:val="en-GB"/>
        </w:rPr>
        <w:t xml:space="preserve">25. </w:t>
      </w:r>
      <w:r>
        <w:rPr>
          <w:b/>
          <w:bCs/>
          <w:sz w:val="28"/>
          <w:szCs w:val="28"/>
          <w:lang w:val="en-GB"/>
        </w:rPr>
        <w:t>Travelling</w:t>
      </w:r>
    </w:p>
    <w:p w14:paraId="41C8F396" w14:textId="77777777" w:rsidR="00CB2C52" w:rsidRPr="00264C62" w:rsidRDefault="00CB2C52">
      <w:pPr>
        <w:rPr>
          <w:sz w:val="28"/>
          <w:szCs w:val="28"/>
          <w:lang w:val="en-GB"/>
        </w:rPr>
      </w:pPr>
    </w:p>
    <w:sectPr w:rsidR="00CB2C52" w:rsidRPr="00264C62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C52"/>
    <w:rsid w:val="000C065A"/>
    <w:rsid w:val="000E6BC2"/>
    <w:rsid w:val="00264C62"/>
    <w:rsid w:val="00311EDC"/>
    <w:rsid w:val="005A011F"/>
    <w:rsid w:val="0061367A"/>
    <w:rsid w:val="006D734A"/>
    <w:rsid w:val="00CB2C52"/>
    <w:rsid w:val="00DA046B"/>
    <w:rsid w:val="00F00E98"/>
    <w:rsid w:val="4ED82F6A"/>
    <w:rsid w:val="6370261F"/>
    <w:rsid w:val="79D8F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77223"/>
  <w15:docId w15:val="{EA2139BE-92AC-4CBC-AB5B-B4FDED736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pPr>
      <w:suppressLineNumbers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11EDC"/>
    <w:rPr>
      <w:rFonts w:ascii="Segoe UI" w:hAnsi="Segoe UI" w:cs="Mangal"/>
      <w:sz w:val="18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1EDC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4c59f3-ee07-401a-bed7-326fe41ec15f" xsi:nil="true"/>
    <lcf76f155ced4ddcb4097134ff3c332f xmlns="2974921c-6bfe-4938-81b7-446edc7045f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CEA676E57D9B41880DC1E3C14DD36F" ma:contentTypeVersion="16" ma:contentTypeDescription="Vytvoří nový dokument" ma:contentTypeScope="" ma:versionID="24ce1b8ebc3f2859565f42605a99e6fd">
  <xsd:schema xmlns:xsd="http://www.w3.org/2001/XMLSchema" xmlns:xs="http://www.w3.org/2001/XMLSchema" xmlns:p="http://schemas.microsoft.com/office/2006/metadata/properties" xmlns:ns2="2974921c-6bfe-4938-81b7-446edc7045f0" xmlns:ns3="bb4c59f3-ee07-401a-bed7-326fe41ec15f" targetNamespace="http://schemas.microsoft.com/office/2006/metadata/properties" ma:root="true" ma:fieldsID="f2ea4e14a772fee71d7d86357c25b029" ns2:_="" ns3:_="">
    <xsd:import namespace="2974921c-6bfe-4938-81b7-446edc7045f0"/>
    <xsd:import namespace="bb4c59f3-ee07-401a-bed7-326fe41ec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74921c-6bfe-4938-81b7-446edc704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Značky obrázků" ma:readOnly="false" ma:fieldId="{5cf76f15-5ced-4ddc-b409-7134ff3c332f}" ma:taxonomyMulti="true" ma:sspId="70cf46bd-8684-4822-98f8-edd3fcd209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c59f3-ee07-401a-bed7-326fe41ec15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4d4be73-c744-421f-b0e4-9b7abf580de8}" ma:internalName="TaxCatchAll" ma:showField="CatchAllData" ma:web="bb4c59f3-ee07-401a-bed7-326fe41ec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279D33-B346-4FDF-BAF7-A1957B4F16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A6AA6B-EC38-4DE7-B983-8E0F1C3E50AE}">
  <ds:schemaRefs>
    <ds:schemaRef ds:uri="http://schemas.microsoft.com/office/2006/metadata/properties"/>
    <ds:schemaRef ds:uri="http://schemas.microsoft.com/office/infopath/2007/PartnerControls"/>
    <ds:schemaRef ds:uri="bb4c59f3-ee07-401a-bed7-326fe41ec15f"/>
    <ds:schemaRef ds:uri="2974921c-6bfe-4938-81b7-446edc7045f0"/>
  </ds:schemaRefs>
</ds:datastoreItem>
</file>

<file path=customXml/itemProps3.xml><?xml version="1.0" encoding="utf-8"?>
<ds:datastoreItem xmlns:ds="http://schemas.openxmlformats.org/officeDocument/2006/customXml" ds:itemID="{27EA6A98-D3E9-47E9-9865-F8D27A685B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254</Words>
  <Characters>1500</Characters>
  <Application>Microsoft Office Word</Application>
  <DocSecurity>0</DocSecurity>
  <Lines>12</Lines>
  <Paragraphs>3</Paragraphs>
  <ScaleCrop>false</ScaleCrop>
  <Company>Gymn-perner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Müller, Lucie</dc:creator>
  <dc:description/>
  <cp:lastModifiedBy>Müller, Lucie</cp:lastModifiedBy>
  <cp:revision>2</cp:revision>
  <cp:lastPrinted>2023-01-03T15:59:00Z</cp:lastPrinted>
  <dcterms:created xsi:type="dcterms:W3CDTF">2026-01-20T15:36:00Z</dcterms:created>
  <dcterms:modified xsi:type="dcterms:W3CDTF">2026-01-20T15:36:00Z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0x010100A3CEA676E57D9B41880DC1E3C14DD36F</vt:lpwstr>
  </property>
  <property fmtid="{D5CDD505-2E9C-101B-9397-08002B2CF9AE}" pid="3" name="Order">
    <vt:r8>486400</vt:r8>
  </property>
  <property fmtid="{D5CDD505-2E9C-101B-9397-08002B2CF9AE}" pid="4" name="MediaServiceImageTags">
    <vt:lpwstr/>
  </property>
</Properties>
</file>