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F2F" w:rsidRDefault="006E7F2F" w:rsidP="00B65E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6E7F2F">
        <w:rPr>
          <w:rFonts w:ascii="Times New Roman" w:hAnsi="Times New Roman" w:cs="Times New Roman"/>
          <w:b/>
          <w:bCs/>
          <w:sz w:val="32"/>
          <w:szCs w:val="32"/>
        </w:rPr>
        <w:t>1. Základní chemické pojmy, základní vztahy mezi veličinami, výpočty.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6E7F2F">
        <w:rPr>
          <w:rFonts w:ascii="Times New Roman" w:hAnsi="Times New Roman" w:cs="Times New Roman"/>
          <w:b/>
          <w:bCs/>
          <w:sz w:val="32"/>
          <w:szCs w:val="32"/>
        </w:rPr>
        <w:t>2. Pravidla pro tvorbu názvosloví anorganických a organických sloučenin.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6E7F2F">
        <w:rPr>
          <w:rFonts w:ascii="Times New Roman" w:hAnsi="Times New Roman" w:cs="Times New Roman"/>
          <w:b/>
          <w:bCs/>
          <w:sz w:val="32"/>
          <w:szCs w:val="32"/>
        </w:rPr>
        <w:t>3. Atom.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4. Chemická vazba.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5. Chemické reakce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6. Základy termodynamiky, reakční kinetiky a chemické rovnováhy.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7. Vodík, kyslík a jejich sloučeniny.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8. Chemie p - prvků nekovového charakteru.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9. Halogeny a jejich anorganické a organické sloučeniny.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10. Chemie s - prvků a p - prvků kovového charakteru (nepřechodné kovy).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11. Chemie d - prvků (přechodné kovy).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12. Dusík a jeho anorganické a organické sloučeniny.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13. Uhlovodíky.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 xml:space="preserve">14. Zdroje uhlovodíků a </w:t>
      </w:r>
      <w:proofErr w:type="spellStart"/>
      <w:r w:rsidRPr="006E7F2F">
        <w:rPr>
          <w:rFonts w:ascii="Times New Roman" w:hAnsi="Times New Roman" w:cs="Times New Roman"/>
          <w:b/>
          <w:sz w:val="32"/>
          <w:szCs w:val="32"/>
        </w:rPr>
        <w:t>areny</w:t>
      </w:r>
      <w:proofErr w:type="spellEnd"/>
      <w:r w:rsidRPr="006E7F2F">
        <w:rPr>
          <w:rFonts w:ascii="Times New Roman" w:hAnsi="Times New Roman" w:cs="Times New Roman"/>
          <w:b/>
          <w:sz w:val="32"/>
          <w:szCs w:val="32"/>
        </w:rPr>
        <w:t>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 xml:space="preserve">15. Kyslíkaté deriváty uhlovodíků – alkoholy, fenoly, ethery. Sirné obdoby </w:t>
      </w:r>
    </w:p>
    <w:p w:rsidR="00B65EEA" w:rsidRPr="006E7F2F" w:rsidRDefault="006E7F2F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</w:t>
      </w:r>
      <w:r w:rsidR="00B65EEA" w:rsidRPr="006E7F2F">
        <w:rPr>
          <w:rFonts w:ascii="Times New Roman" w:hAnsi="Times New Roman" w:cs="Times New Roman"/>
          <w:b/>
          <w:sz w:val="32"/>
          <w:szCs w:val="32"/>
        </w:rPr>
        <w:t>alkoholů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65EEA" w:rsidRPr="006E7F2F">
        <w:rPr>
          <w:rFonts w:ascii="Times New Roman" w:hAnsi="Times New Roman" w:cs="Times New Roman"/>
          <w:b/>
          <w:sz w:val="32"/>
          <w:szCs w:val="32"/>
        </w:rPr>
        <w:t>-</w:t>
      </w:r>
      <w:r w:rsidRPr="006E7F2F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B65EEA" w:rsidRPr="006E7F2F">
        <w:rPr>
          <w:rFonts w:ascii="Times New Roman" w:hAnsi="Times New Roman" w:cs="Times New Roman"/>
          <w:b/>
          <w:sz w:val="32"/>
          <w:szCs w:val="32"/>
        </w:rPr>
        <w:t>thioly</w:t>
      </w:r>
      <w:proofErr w:type="spellEnd"/>
      <w:r w:rsidR="00B65EEA" w:rsidRPr="006E7F2F">
        <w:rPr>
          <w:rFonts w:ascii="Times New Roman" w:hAnsi="Times New Roman" w:cs="Times New Roman"/>
          <w:b/>
          <w:sz w:val="32"/>
          <w:szCs w:val="32"/>
        </w:rPr>
        <w:t>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 xml:space="preserve">16. Karbonylové sloučeniny (produkty oxidace </w:t>
      </w:r>
      <w:proofErr w:type="spellStart"/>
      <w:r w:rsidRPr="006E7F2F">
        <w:rPr>
          <w:rFonts w:ascii="Times New Roman" w:hAnsi="Times New Roman" w:cs="Times New Roman"/>
          <w:b/>
          <w:sz w:val="32"/>
          <w:szCs w:val="32"/>
        </w:rPr>
        <w:t>hydroxyderivátů</w:t>
      </w:r>
      <w:proofErr w:type="spellEnd"/>
      <w:r w:rsidRPr="006E7F2F">
        <w:rPr>
          <w:rFonts w:ascii="Times New Roman" w:hAnsi="Times New Roman" w:cs="Times New Roman"/>
          <w:b/>
          <w:sz w:val="32"/>
          <w:szCs w:val="32"/>
        </w:rPr>
        <w:t>).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17. Karboxylové kyseliny.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18. Substituční a funkční deriváty karboxylových kyselin.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19. Lipidy.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20. Bílkoviny.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21. Sacharidy.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22. Nukleové kyseliny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23. Biokatalyzátory.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6E7F2F" w:rsidRDefault="00B65EEA" w:rsidP="00B6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24. Fotosyntéza, dýchání, energetika biochemických reakcí.</w:t>
      </w:r>
    </w:p>
    <w:p w:rsidR="006E7F2F" w:rsidRPr="006E7F2F" w:rsidRDefault="006E7F2F" w:rsidP="006E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B65EEA" w:rsidRPr="00361C45" w:rsidRDefault="00B65EEA" w:rsidP="00361C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7F2F">
        <w:rPr>
          <w:rFonts w:ascii="Times New Roman" w:hAnsi="Times New Roman" w:cs="Times New Roman"/>
          <w:b/>
          <w:sz w:val="32"/>
          <w:szCs w:val="32"/>
        </w:rPr>
        <w:t>25. Syntetické makromolekulární látky.</w:t>
      </w:r>
    </w:p>
    <w:sectPr w:rsidR="00B65EEA" w:rsidRPr="00361C45" w:rsidSect="00D824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B42" w:rsidRDefault="00333B42" w:rsidP="00333B42">
      <w:pPr>
        <w:spacing w:after="0" w:line="240" w:lineRule="auto"/>
      </w:pPr>
      <w:r>
        <w:separator/>
      </w:r>
    </w:p>
  </w:endnote>
  <w:endnote w:type="continuationSeparator" w:id="0">
    <w:p w:rsidR="00333B42" w:rsidRDefault="00333B42" w:rsidP="00333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C02" w:rsidRDefault="00FE4C0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C02" w:rsidRDefault="00FE4C0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C02" w:rsidRDefault="00FE4C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B42" w:rsidRDefault="00333B42" w:rsidP="00333B42">
      <w:pPr>
        <w:spacing w:after="0" w:line="240" w:lineRule="auto"/>
      </w:pPr>
      <w:r>
        <w:separator/>
      </w:r>
    </w:p>
  </w:footnote>
  <w:footnote w:type="continuationSeparator" w:id="0">
    <w:p w:rsidR="00333B42" w:rsidRDefault="00333B42" w:rsidP="00333B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C02" w:rsidRDefault="00FE4C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B42" w:rsidRDefault="00333B42" w:rsidP="00333B42">
    <w:pPr>
      <w:pStyle w:val="Nzev"/>
      <w:ind w:left="360"/>
      <w:rPr>
        <w:sz w:val="32"/>
        <w:u w:val="none"/>
      </w:rPr>
    </w:pPr>
    <w:r>
      <w:rPr>
        <w:sz w:val="32"/>
        <w:u w:val="none"/>
      </w:rPr>
      <w:t>Karlínské gymnázium, Praha 8, Pernerova 25</w:t>
    </w:r>
  </w:p>
  <w:p w:rsidR="00333B42" w:rsidRDefault="00333B42" w:rsidP="00333B42">
    <w:pPr>
      <w:pStyle w:val="Podnadpis"/>
    </w:pPr>
  </w:p>
  <w:p w:rsidR="00333B42" w:rsidRDefault="00333B42" w:rsidP="00333B42">
    <w:pPr>
      <w:pStyle w:val="Nzev"/>
      <w:ind w:left="360"/>
      <w:rPr>
        <w:bCs/>
        <w:szCs w:val="28"/>
      </w:rPr>
    </w:pPr>
    <w:r>
      <w:t>Maturitní témata z </w:t>
    </w:r>
    <w:r>
      <w:rPr>
        <w:bCs/>
        <w:szCs w:val="28"/>
      </w:rPr>
      <w:t>chemie</w:t>
    </w:r>
  </w:p>
  <w:p w:rsidR="00333B42" w:rsidRDefault="00333B42" w:rsidP="00333B42">
    <w:pPr>
      <w:pStyle w:val="Podnadpis"/>
    </w:pPr>
  </w:p>
  <w:p w:rsidR="00333B42" w:rsidRDefault="00333B42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C02" w:rsidRDefault="00FE4C0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504"/>
    <w:rsid w:val="00143AB5"/>
    <w:rsid w:val="001B5504"/>
    <w:rsid w:val="001E1BAC"/>
    <w:rsid w:val="00257836"/>
    <w:rsid w:val="00262668"/>
    <w:rsid w:val="00263E4B"/>
    <w:rsid w:val="002D1C9C"/>
    <w:rsid w:val="002E237E"/>
    <w:rsid w:val="00333B42"/>
    <w:rsid w:val="00361C45"/>
    <w:rsid w:val="00381CA0"/>
    <w:rsid w:val="00404866"/>
    <w:rsid w:val="0050026F"/>
    <w:rsid w:val="006D48FE"/>
    <w:rsid w:val="006E7F2F"/>
    <w:rsid w:val="006F62EF"/>
    <w:rsid w:val="008116C4"/>
    <w:rsid w:val="009733DB"/>
    <w:rsid w:val="00A8458C"/>
    <w:rsid w:val="00B65EEA"/>
    <w:rsid w:val="00C36B8A"/>
    <w:rsid w:val="00C72486"/>
    <w:rsid w:val="00C863AD"/>
    <w:rsid w:val="00CF093A"/>
    <w:rsid w:val="00D82411"/>
    <w:rsid w:val="00E422C9"/>
    <w:rsid w:val="00E85407"/>
    <w:rsid w:val="00F35933"/>
    <w:rsid w:val="00F85506"/>
    <w:rsid w:val="00FE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4620B"/>
  <w15:chartTrackingRefBased/>
  <w15:docId w15:val="{443E76E9-335D-4F9F-AA11-E594847E5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33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3B42"/>
  </w:style>
  <w:style w:type="paragraph" w:styleId="Zpat">
    <w:name w:val="footer"/>
    <w:basedOn w:val="Normln"/>
    <w:link w:val="ZpatChar"/>
    <w:uiPriority w:val="99"/>
    <w:unhideWhenUsed/>
    <w:rsid w:val="00333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3B42"/>
  </w:style>
  <w:style w:type="paragraph" w:styleId="Podnadpis">
    <w:name w:val="Subtitle"/>
    <w:basedOn w:val="Normln"/>
    <w:next w:val="Normln"/>
    <w:link w:val="PodnadpisChar"/>
    <w:uiPriority w:val="11"/>
    <w:qFormat/>
    <w:rsid w:val="00333B42"/>
    <w:pPr>
      <w:suppressAutoHyphens/>
      <w:spacing w:line="240" w:lineRule="auto"/>
    </w:pPr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PodnadpisChar">
    <w:name w:val="Podnadpis Char"/>
    <w:basedOn w:val="Standardnpsmoodstavce"/>
    <w:link w:val="Podnadpis"/>
    <w:uiPriority w:val="11"/>
    <w:rsid w:val="00333B42"/>
    <w:rPr>
      <w:rFonts w:eastAsiaTheme="minorEastAsia"/>
      <w:color w:val="5A5A5A" w:themeColor="text1" w:themeTint="A5"/>
      <w:spacing w:val="15"/>
      <w:lang w:eastAsia="ar-SA"/>
    </w:rPr>
  </w:style>
  <w:style w:type="paragraph" w:styleId="Nzev">
    <w:name w:val="Title"/>
    <w:basedOn w:val="Normln"/>
    <w:next w:val="Podnadpis"/>
    <w:link w:val="NzevChar"/>
    <w:qFormat/>
    <w:rsid w:val="00333B42"/>
    <w:pPr>
      <w:suppressAutoHyphens/>
      <w:spacing w:after="0" w:line="240" w:lineRule="auto"/>
      <w:ind w:left="708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character" w:customStyle="1" w:styleId="NzevChar">
    <w:name w:val="Název Char"/>
    <w:basedOn w:val="Standardnpsmoodstavce"/>
    <w:link w:val="Nzev"/>
    <w:rsid w:val="00333B42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4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9ABFC-BAD3-43C4-B242-8FCF1FD23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Makovička</dc:creator>
  <cp:keywords/>
  <dc:description/>
  <cp:lastModifiedBy>Salamon, Jan</cp:lastModifiedBy>
  <cp:revision>3</cp:revision>
  <dcterms:created xsi:type="dcterms:W3CDTF">2021-09-10T08:23:00Z</dcterms:created>
  <dcterms:modified xsi:type="dcterms:W3CDTF">2022-10-21T06:24:00Z</dcterms:modified>
</cp:coreProperties>
</file>